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2" w:rsidRDefault="00D731A2">
      <w:r>
        <w:t>Open the Engagement Engine Rules Editor in the console. Click on “</w:t>
      </w:r>
      <w:r w:rsidRPr="00D731A2">
        <w:rPr>
          <w:color w:val="244061" w:themeColor="accent1" w:themeShade="80"/>
        </w:rPr>
        <w:t>Can’t sign in?</w:t>
      </w:r>
      <w:r>
        <w:t>”</w:t>
      </w:r>
    </w:p>
    <w:p w:rsidR="00D731A2" w:rsidRDefault="00D731A2">
      <w:r>
        <w:rPr>
          <w:noProof/>
        </w:rPr>
        <w:drawing>
          <wp:inline distT="0" distB="0" distL="0" distR="0">
            <wp:extent cx="5943600" cy="3827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log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A2" w:rsidRDefault="00D731A2"/>
    <w:p w:rsidR="00D731A2" w:rsidRDefault="00D731A2">
      <w:r>
        <w:t>Enter the UserName provided in the “Welcome to Oracle Engagement Engine” email and click “Next”.</w:t>
      </w:r>
    </w:p>
    <w:p w:rsidR="00D731A2" w:rsidRDefault="00D731A2">
      <w:r>
        <w:rPr>
          <w:noProof/>
        </w:rPr>
        <w:drawing>
          <wp:inline distT="0" distB="0" distL="0" distR="0">
            <wp:extent cx="5943600" cy="3083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logi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A2" w:rsidRDefault="00B84456">
      <w:r>
        <w:lastRenderedPageBreak/>
        <w:t>After you click “Next”, you should see this page:</w:t>
      </w:r>
    </w:p>
    <w:p w:rsidR="00B84456" w:rsidRDefault="00B84456"/>
    <w:p w:rsidR="00B84456" w:rsidRDefault="00B84456">
      <w:r>
        <w:rPr>
          <w:noProof/>
        </w:rPr>
        <w:drawing>
          <wp:inline distT="0" distB="0" distL="0" distR="0">
            <wp:extent cx="5943600" cy="3665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login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56" w:rsidRDefault="00B84456"/>
    <w:p w:rsidR="00B84456" w:rsidRDefault="00B84456">
      <w:r>
        <w:t xml:space="preserve">Click “Submit” to complete your request. A Password Recovery Email will be sent to the email address associated with the username. Check your email inbox and click on “Password Reset” (link </w:t>
      </w:r>
      <w:bookmarkStart w:id="0" w:name="_GoBack"/>
      <w:bookmarkEnd w:id="0"/>
      <w:r>
        <w:t>will expire after 24 hours).</w:t>
      </w:r>
    </w:p>
    <w:sectPr w:rsidR="00B8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87556D"/>
    <w:rsid w:val="00B84456"/>
    <w:rsid w:val="00D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Mcwilliams</dc:creator>
  <cp:lastModifiedBy>Cynthia Mcwilliams</cp:lastModifiedBy>
  <cp:revision>1</cp:revision>
  <dcterms:created xsi:type="dcterms:W3CDTF">2019-02-14T23:00:00Z</dcterms:created>
  <dcterms:modified xsi:type="dcterms:W3CDTF">2019-02-14T23:20:00Z</dcterms:modified>
</cp:coreProperties>
</file>